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927F1C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Pr="00142581" w:rsidRDefault="00DD3F20" w:rsidP="00A65CC2">
      <w:pPr>
        <w:jc w:val="center"/>
        <w:rPr>
          <w:b/>
          <w:bCs/>
          <w:u w:val="single"/>
          <w:lang w:val="ru-RU"/>
        </w:rPr>
      </w:pPr>
    </w:p>
    <w:p w:rsidR="008D6B08" w:rsidRPr="008D6B08" w:rsidRDefault="008D6B08" w:rsidP="008D6B08">
      <w:pPr>
        <w:jc w:val="center"/>
        <w:rPr>
          <w:b/>
          <w:bCs/>
          <w:u w:val="single"/>
          <w:lang w:val="ru-RU"/>
        </w:rPr>
      </w:pPr>
      <w:r w:rsidRPr="008D6B08">
        <w:rPr>
          <w:b/>
          <w:bCs/>
          <w:u w:val="single"/>
          <w:lang w:val="ru-RU"/>
        </w:rPr>
        <w:t>СУД ПОКАРАВ МАТИ ШКОЛЯРА, ЯКИЙ ЗНУЩАВСЯ З ОДНОКЛАСНИКА</w:t>
      </w:r>
    </w:p>
    <w:p w:rsidR="003B4606" w:rsidRPr="003B4606" w:rsidRDefault="003B4606" w:rsidP="003B4606">
      <w:pPr>
        <w:jc w:val="center"/>
        <w:rPr>
          <w:b/>
          <w:bCs/>
          <w:u w:val="single"/>
          <w:lang w:val="ru-RU"/>
        </w:rPr>
      </w:pPr>
    </w:p>
    <w:p w:rsidR="008D6B08" w:rsidRPr="008D6B08" w:rsidRDefault="008D6B08" w:rsidP="00007B1E">
      <w:pPr>
        <w:jc w:val="both"/>
        <w:rPr>
          <w:bCs/>
          <w:iCs/>
        </w:rPr>
      </w:pPr>
      <w:r w:rsidRPr="008D6B08">
        <w:rPr>
          <w:bCs/>
          <w:iCs/>
        </w:rPr>
        <w:t>Ізюмський міськрайонний суд Харківської області розглянув справу про притягнення до адміністративної відповідальності громадянки  за частиною третьою статті 173-4 КУпАП «Булінг (цькування) учасника освітнього процесу». Про це повідомила прес-служба суду.</w:t>
      </w:r>
    </w:p>
    <w:p w:rsidR="008D6B08" w:rsidRPr="008D6B08" w:rsidRDefault="008D6B08" w:rsidP="00007B1E">
      <w:pPr>
        <w:jc w:val="both"/>
        <w:rPr>
          <w:bCs/>
          <w:iCs/>
        </w:rPr>
      </w:pPr>
      <w:r w:rsidRPr="008D6B08">
        <w:rPr>
          <w:bCs/>
          <w:iCs/>
        </w:rPr>
        <w:t>Відповідно до протоколу, неповнолітній 2004 р.</w:t>
      </w:r>
      <w:bookmarkStart w:id="0" w:name="_GoBack"/>
      <w:bookmarkEnd w:id="0"/>
      <w:r w:rsidRPr="008D6B08">
        <w:rPr>
          <w:bCs/>
          <w:iCs/>
        </w:rPr>
        <w:t>н. вчинив булінг стосовно свого однокласника, а саме: постійно вчиняв діяння, які полягали у психологічному насильстві, внаслідок чого була заподіяна шкода психічному здоров’ю потерпілого.</w:t>
      </w:r>
    </w:p>
    <w:p w:rsidR="008D6B08" w:rsidRPr="008D6B08" w:rsidRDefault="008D6B08" w:rsidP="00007B1E">
      <w:pPr>
        <w:jc w:val="both"/>
        <w:rPr>
          <w:bCs/>
          <w:iCs/>
        </w:rPr>
      </w:pPr>
      <w:r w:rsidRPr="008D6B08">
        <w:rPr>
          <w:bCs/>
          <w:iCs/>
        </w:rPr>
        <w:t>Факт правопорушення підтверджується повідомленням директора школи, доповідною запискою класного керівника, поясненнями учасників конфлікту.</w:t>
      </w:r>
    </w:p>
    <w:p w:rsidR="008D6B08" w:rsidRPr="008D6B08" w:rsidRDefault="008D6B08" w:rsidP="00007B1E">
      <w:pPr>
        <w:jc w:val="both"/>
        <w:rPr>
          <w:bCs/>
          <w:iCs/>
        </w:rPr>
      </w:pPr>
      <w:r w:rsidRPr="008D6B08">
        <w:rPr>
          <w:bCs/>
          <w:iCs/>
        </w:rPr>
        <w:t>Протокол про притягнення до адміністративної відповідальності був складений на матір хлопця, який вчинив булінг.</w:t>
      </w:r>
    </w:p>
    <w:p w:rsidR="008D6B08" w:rsidRPr="008D6B08" w:rsidRDefault="008D6B08" w:rsidP="00007B1E">
      <w:pPr>
        <w:jc w:val="both"/>
        <w:rPr>
          <w:bCs/>
          <w:iCs/>
        </w:rPr>
      </w:pPr>
      <w:r w:rsidRPr="008D6B08">
        <w:rPr>
          <w:bCs/>
          <w:iCs/>
        </w:rPr>
        <w:t>Судом винесено постанову, якою жінка притягнута до адміністративної відповідальності. За сукупності обставин у справі суд вважає за необхідне піддати правопорушницю адміністративному стягненню у вигляді штрафу.</w:t>
      </w:r>
    </w:p>
    <w:p w:rsidR="008D6B08" w:rsidRPr="008D6B08" w:rsidRDefault="008D6B08" w:rsidP="00007B1E">
      <w:pPr>
        <w:jc w:val="both"/>
        <w:rPr>
          <w:bCs/>
          <w:iCs/>
        </w:rPr>
      </w:pPr>
      <w:r w:rsidRPr="008D6B08">
        <w:rPr>
          <w:bCs/>
          <w:iCs/>
        </w:rPr>
        <w:t>Нагадаємо, у випадку шкільного булінгу за кривдника, усю відповідальність несуть батьки. Вони повинні відшкодувати шкоду, яку завдала їхня дитина іншому учню.</w:t>
      </w:r>
    </w:p>
    <w:p w:rsidR="00A65CC2" w:rsidRPr="00EA2531" w:rsidRDefault="009C4DDE" w:rsidP="00007B1E">
      <w:pPr>
        <w:jc w:val="both"/>
        <w:rPr>
          <w:bCs/>
          <w:iCs/>
        </w:rPr>
      </w:pPr>
      <w:r w:rsidRPr="00EA2531">
        <w:rPr>
          <w:b/>
          <w:bCs/>
          <w:iCs/>
        </w:rPr>
        <w:t xml:space="preserve">Порушують ваші права? Ви потребуєте допомоги в судах,  і не маєте грошей на адвоката  - звертайтеся в Богодухівський місцевий центр з надання безоплатної вторинної правової допомоги, який працює з понеділка по п'ятницю з 08-00 до 17-00,  за адресою: м. Богодухів, </w:t>
      </w:r>
      <w:r w:rsidR="00007B1E">
        <w:rPr>
          <w:b/>
          <w:bCs/>
          <w:iCs/>
          <w:lang w:val="ru-RU"/>
        </w:rPr>
        <w:t xml:space="preserve">                  </w:t>
      </w:r>
      <w:r w:rsidRPr="00EA2531">
        <w:rPr>
          <w:b/>
          <w:bCs/>
          <w:iCs/>
        </w:rPr>
        <w:t>вул. Покровська, 5. тел. (05758) 3-01-82, 3-03-25.</w:t>
      </w:r>
    </w:p>
    <w:p w:rsidR="009C4DDE" w:rsidRPr="00EA2531" w:rsidRDefault="009C4DDE" w:rsidP="00007B1E">
      <w:pPr>
        <w:jc w:val="both"/>
        <w:rPr>
          <w:b/>
          <w:bCs/>
          <w:iCs/>
        </w:rPr>
      </w:pPr>
      <w:r w:rsidRPr="00EA2531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007B1E">
        <w:rPr>
          <w:b/>
          <w:bCs/>
          <w:iCs/>
          <w:lang w:val="ru-RU"/>
        </w:rPr>
        <w:t xml:space="preserve">                    </w:t>
      </w:r>
      <w:r w:rsidRPr="00EA2531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EA2531" w:rsidSect="00DF7E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83" w:rsidRDefault="00FE6E83" w:rsidP="00396E85">
      <w:pPr>
        <w:spacing w:after="0" w:line="240" w:lineRule="auto"/>
      </w:pPr>
      <w:r>
        <w:separator/>
      </w:r>
    </w:p>
  </w:endnote>
  <w:endnote w:type="continuationSeparator" w:id="1">
    <w:p w:rsidR="00FE6E83" w:rsidRDefault="00FE6E83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83" w:rsidRDefault="00FE6E83" w:rsidP="00396E85">
      <w:pPr>
        <w:spacing w:after="0" w:line="240" w:lineRule="auto"/>
      </w:pPr>
      <w:r>
        <w:separator/>
      </w:r>
    </w:p>
  </w:footnote>
  <w:footnote w:type="continuationSeparator" w:id="1">
    <w:p w:rsidR="00FE6E83" w:rsidRDefault="00FE6E83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87000"/>
    <w:multiLevelType w:val="hybridMultilevel"/>
    <w:tmpl w:val="D48C7C60"/>
    <w:lvl w:ilvl="0" w:tplc="2C90DB9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1"/>
  </w:num>
  <w:num w:numId="5">
    <w:abstractNumId w:val="37"/>
  </w:num>
  <w:num w:numId="6">
    <w:abstractNumId w:val="1"/>
  </w:num>
  <w:num w:numId="7">
    <w:abstractNumId w:val="42"/>
  </w:num>
  <w:num w:numId="8">
    <w:abstractNumId w:val="10"/>
    <w:lvlOverride w:ilvl="0">
      <w:startOverride w:val="2"/>
    </w:lvlOverride>
  </w:num>
  <w:num w:numId="9">
    <w:abstractNumId w:val="36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7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3"/>
  </w:num>
  <w:num w:numId="22">
    <w:abstractNumId w:val="43"/>
  </w:num>
  <w:num w:numId="23">
    <w:abstractNumId w:val="29"/>
  </w:num>
  <w:num w:numId="24">
    <w:abstractNumId w:val="22"/>
  </w:num>
  <w:num w:numId="25">
    <w:abstractNumId w:val="24"/>
  </w:num>
  <w:num w:numId="26">
    <w:abstractNumId w:val="31"/>
  </w:num>
  <w:num w:numId="27">
    <w:abstractNumId w:val="7"/>
  </w:num>
  <w:num w:numId="28">
    <w:abstractNumId w:val="28"/>
  </w:num>
  <w:num w:numId="29">
    <w:abstractNumId w:val="3"/>
  </w:num>
  <w:num w:numId="30">
    <w:abstractNumId w:val="39"/>
  </w:num>
  <w:num w:numId="31">
    <w:abstractNumId w:val="5"/>
  </w:num>
  <w:num w:numId="32">
    <w:abstractNumId w:val="14"/>
  </w:num>
  <w:num w:numId="33">
    <w:abstractNumId w:val="4"/>
  </w:num>
  <w:num w:numId="34">
    <w:abstractNumId w:val="38"/>
  </w:num>
  <w:num w:numId="35">
    <w:abstractNumId w:val="11"/>
  </w:num>
  <w:num w:numId="36">
    <w:abstractNumId w:val="6"/>
  </w:num>
  <w:num w:numId="37">
    <w:abstractNumId w:val="26"/>
  </w:num>
  <w:num w:numId="38">
    <w:abstractNumId w:val="19"/>
  </w:num>
  <w:num w:numId="39">
    <w:abstractNumId w:val="32"/>
  </w:num>
  <w:num w:numId="40">
    <w:abstractNumId w:val="35"/>
  </w:num>
  <w:num w:numId="41">
    <w:abstractNumId w:val="8"/>
  </w:num>
  <w:num w:numId="42">
    <w:abstractNumId w:val="16"/>
  </w:num>
  <w:num w:numId="43">
    <w:abstractNumId w:val="40"/>
  </w:num>
  <w:num w:numId="44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07B1E"/>
    <w:rsid w:val="00012866"/>
    <w:rsid w:val="000146EE"/>
    <w:rsid w:val="000420B9"/>
    <w:rsid w:val="00054A68"/>
    <w:rsid w:val="00054CCB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1FC3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2581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41F0"/>
    <w:rsid w:val="0023568F"/>
    <w:rsid w:val="002372B3"/>
    <w:rsid w:val="00237DCD"/>
    <w:rsid w:val="002501B8"/>
    <w:rsid w:val="00267F55"/>
    <w:rsid w:val="0027211B"/>
    <w:rsid w:val="002750F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B4606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442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3D83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1F0C"/>
    <w:rsid w:val="00683712"/>
    <w:rsid w:val="0068665D"/>
    <w:rsid w:val="00693AE3"/>
    <w:rsid w:val="006A5A7C"/>
    <w:rsid w:val="006B2702"/>
    <w:rsid w:val="006C0108"/>
    <w:rsid w:val="006C04BC"/>
    <w:rsid w:val="006E2F36"/>
    <w:rsid w:val="006E71D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0F48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26D85"/>
    <w:rsid w:val="00861EF5"/>
    <w:rsid w:val="0086502B"/>
    <w:rsid w:val="00866468"/>
    <w:rsid w:val="00893D3A"/>
    <w:rsid w:val="008A7263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D6B08"/>
    <w:rsid w:val="008E0B7E"/>
    <w:rsid w:val="008E4942"/>
    <w:rsid w:val="008E7264"/>
    <w:rsid w:val="00901927"/>
    <w:rsid w:val="00907909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96D10"/>
    <w:rsid w:val="00AA7163"/>
    <w:rsid w:val="00AA7262"/>
    <w:rsid w:val="00AB71D4"/>
    <w:rsid w:val="00AC3221"/>
    <w:rsid w:val="00B127E3"/>
    <w:rsid w:val="00B1580B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A7AD2"/>
    <w:rsid w:val="00BB2280"/>
    <w:rsid w:val="00BB2C06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80BA8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2DF6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DF7E15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531"/>
    <w:rsid w:val="00EA2BF0"/>
    <w:rsid w:val="00EA5A08"/>
    <w:rsid w:val="00EA6006"/>
    <w:rsid w:val="00EB2B5D"/>
    <w:rsid w:val="00EB3044"/>
    <w:rsid w:val="00EC32DE"/>
    <w:rsid w:val="00EC6192"/>
    <w:rsid w:val="00ED08E3"/>
    <w:rsid w:val="00ED187D"/>
    <w:rsid w:val="00ED5C6F"/>
    <w:rsid w:val="00EE1B62"/>
    <w:rsid w:val="00EE33AB"/>
    <w:rsid w:val="00EF36D4"/>
    <w:rsid w:val="00F01A1F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D5F84"/>
    <w:rsid w:val="00FE0D2B"/>
    <w:rsid w:val="00FE667D"/>
    <w:rsid w:val="00FE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15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70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Ксения</cp:lastModifiedBy>
  <cp:revision>897</cp:revision>
  <cp:lastPrinted>2018-04-17T05:49:00Z</cp:lastPrinted>
  <dcterms:created xsi:type="dcterms:W3CDTF">2018-01-11T08:48:00Z</dcterms:created>
  <dcterms:modified xsi:type="dcterms:W3CDTF">2019-03-27T18:16:00Z</dcterms:modified>
</cp:coreProperties>
</file>