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5117DD">
      <w:pPr>
        <w:spacing w:after="0" w:line="240" w:lineRule="auto"/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Default="00DD3F20" w:rsidP="005117DD">
      <w:pPr>
        <w:spacing w:after="0" w:line="240" w:lineRule="auto"/>
        <w:jc w:val="center"/>
        <w:rPr>
          <w:b/>
          <w:bCs/>
          <w:u w:val="single"/>
        </w:rPr>
      </w:pPr>
    </w:p>
    <w:p w:rsidR="00C26EA8" w:rsidRDefault="000B1150" w:rsidP="005117DD">
      <w:pPr>
        <w:spacing w:after="0" w:line="240" w:lineRule="auto"/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ПРИМУСОВЕ ЗНЯТТЯ З МІСЦЯ РЕЄСТРАЦІЇ – ПОКРОКОВА ІНСТРУКЦІЯ</w:t>
      </w:r>
    </w:p>
    <w:p w:rsidR="000B1150" w:rsidRPr="00CB6EF3" w:rsidRDefault="000B1150" w:rsidP="005117DD">
      <w:pPr>
        <w:spacing w:after="0" w:line="240" w:lineRule="auto"/>
        <w:jc w:val="both"/>
        <w:rPr>
          <w:b/>
          <w:bCs/>
          <w:u w:val="single"/>
          <w:lang w:val="ru-RU"/>
        </w:rPr>
      </w:pPr>
    </w:p>
    <w:p w:rsidR="000B1150" w:rsidRPr="000B1150" w:rsidRDefault="000B1150" w:rsidP="005117DD">
      <w:pPr>
        <w:spacing w:after="0" w:line="240" w:lineRule="auto"/>
        <w:jc w:val="both"/>
        <w:rPr>
          <w:bCs/>
          <w:iCs/>
        </w:rPr>
      </w:pPr>
      <w:r w:rsidRPr="000B1150">
        <w:rPr>
          <w:bCs/>
          <w:iCs/>
        </w:rPr>
        <w:t xml:space="preserve">  Зняття з місця реєстрації відбувається двома шляхами – позасудовим та судовим. Якщо в позасудовому порядку необхідно звернутись до відповідних установ органів місцевого самоврядування, то судовому порядку все набагато складніше.</w:t>
      </w:r>
    </w:p>
    <w:p w:rsidR="000B1150" w:rsidRPr="000B1150" w:rsidRDefault="000B1150" w:rsidP="005117DD">
      <w:pPr>
        <w:spacing w:after="0" w:line="240" w:lineRule="auto"/>
        <w:jc w:val="both"/>
        <w:rPr>
          <w:bCs/>
          <w:iCs/>
        </w:rPr>
      </w:pPr>
      <w:r w:rsidRPr="000B1150">
        <w:rPr>
          <w:b/>
          <w:bCs/>
          <w:iCs/>
        </w:rPr>
        <w:t>Перше -  </w:t>
      </w:r>
      <w:r w:rsidRPr="000B1150">
        <w:rPr>
          <w:bCs/>
          <w:iCs/>
        </w:rPr>
        <w:t>необхідно зібрати всі документи, які свідчать про те що ви є власником нерухомого майна. Сюди можна віднести : договори купівлі-продажу, міни, дарування, довічного утримання квартири або її частки, свідоцтва про право на спадщину як за законом так і заповітом та інші документи.</w:t>
      </w:r>
    </w:p>
    <w:p w:rsidR="000B1150" w:rsidRPr="000B1150" w:rsidRDefault="000B1150" w:rsidP="005117DD">
      <w:pPr>
        <w:spacing w:after="0" w:line="240" w:lineRule="auto"/>
        <w:jc w:val="both"/>
        <w:rPr>
          <w:bCs/>
          <w:iCs/>
        </w:rPr>
      </w:pPr>
      <w:r w:rsidRPr="000B1150">
        <w:rPr>
          <w:b/>
          <w:bCs/>
          <w:iCs/>
        </w:rPr>
        <w:t>Друге - </w:t>
      </w:r>
      <w:r w:rsidRPr="000B1150">
        <w:rPr>
          <w:bCs/>
          <w:iCs/>
        </w:rPr>
        <w:t>згідно зі статтею </w:t>
      </w:r>
      <w:hyperlink r:id="rId8" w:anchor="n2156" w:tgtFrame="_blank" w:history="1">
        <w:r w:rsidRPr="000B1150">
          <w:rPr>
            <w:rStyle w:val="a3"/>
            <w:bCs/>
            <w:iCs/>
          </w:rPr>
          <w:t>ст. 405 Цивільного кодексу України</w:t>
        </w:r>
      </w:hyperlink>
      <w:r w:rsidRPr="000B1150">
        <w:rPr>
          <w:bCs/>
          <w:iCs/>
        </w:rPr>
        <w:t> члени сім'ї власника житла, які проживають разом з ним, мають право на користування цим житлом відповідно до закону. Однак, член сім'ї власника житла втрачає право на користування цим житлом у разі відсутності члена сім'ї без поважних причин понад один рік, якщо інше не встановлено домовленістю між ним і власником житла або законом.</w:t>
      </w:r>
    </w:p>
    <w:p w:rsidR="000B1150" w:rsidRPr="000B1150" w:rsidRDefault="000B1150" w:rsidP="005117DD">
      <w:pPr>
        <w:spacing w:after="0" w:line="240" w:lineRule="auto"/>
        <w:jc w:val="both"/>
        <w:rPr>
          <w:bCs/>
          <w:iCs/>
        </w:rPr>
      </w:pPr>
      <w:r w:rsidRPr="000B1150">
        <w:rPr>
          <w:b/>
          <w:bCs/>
          <w:iCs/>
        </w:rPr>
        <w:t>Важливо зазначити,</w:t>
      </w:r>
      <w:r w:rsidRPr="000B1150">
        <w:rPr>
          <w:bCs/>
          <w:iCs/>
        </w:rPr>
        <w:t> що припинення сімейних відносин та розірвання шлюбу не позбавляє права користування житлом і не є підставою для зняття з реєстрації місця проживання.</w:t>
      </w:r>
    </w:p>
    <w:p w:rsidR="000B1150" w:rsidRPr="000B1150" w:rsidRDefault="000B1150" w:rsidP="005117DD">
      <w:pPr>
        <w:spacing w:after="0" w:line="240" w:lineRule="auto"/>
        <w:jc w:val="both"/>
        <w:rPr>
          <w:bCs/>
          <w:iCs/>
        </w:rPr>
      </w:pPr>
      <w:r w:rsidRPr="000B1150">
        <w:rPr>
          <w:bCs/>
          <w:iCs/>
        </w:rPr>
        <w:t>Для того щоб підтвердити факт відсутності члена сім’ї необхідно звернутись до представника балансоутримувача (ЖЕК, або Об’єднання співвласників багатоквартирного будинку) для отримання </w:t>
      </w:r>
      <w:r w:rsidRPr="000B1150">
        <w:rPr>
          <w:b/>
          <w:bCs/>
          <w:iCs/>
        </w:rPr>
        <w:t>акту про непроживання особи за місцем реєстрації</w:t>
      </w:r>
      <w:r w:rsidRPr="000B1150">
        <w:rPr>
          <w:bCs/>
          <w:iCs/>
        </w:rPr>
        <w:t>. Таких актів повинно бути не </w:t>
      </w:r>
      <w:r w:rsidRPr="000B1150">
        <w:rPr>
          <w:b/>
          <w:bCs/>
          <w:iCs/>
        </w:rPr>
        <w:t>менше 3-х протягом 6 місяців.</w:t>
      </w:r>
    </w:p>
    <w:p w:rsidR="000B1150" w:rsidRPr="000B1150" w:rsidRDefault="000B1150" w:rsidP="005117DD">
      <w:pPr>
        <w:spacing w:after="0" w:line="240" w:lineRule="auto"/>
        <w:jc w:val="both"/>
        <w:rPr>
          <w:bCs/>
          <w:iCs/>
        </w:rPr>
      </w:pPr>
      <w:r w:rsidRPr="000B1150">
        <w:rPr>
          <w:bCs/>
          <w:iCs/>
        </w:rPr>
        <w:t>Окрім цього необхідно отримати </w:t>
      </w:r>
      <w:r w:rsidRPr="000B1150">
        <w:rPr>
          <w:b/>
          <w:bCs/>
          <w:iCs/>
        </w:rPr>
        <w:t>довідку про стан сім’ї, </w:t>
      </w:r>
      <w:r w:rsidRPr="000B1150">
        <w:rPr>
          <w:bCs/>
          <w:iCs/>
        </w:rPr>
        <w:t>в якій зазначено скільки саме осіб проживають за адресою знаходження нерухомого майна.</w:t>
      </w:r>
    </w:p>
    <w:p w:rsidR="000B1150" w:rsidRPr="000B1150" w:rsidRDefault="000B1150" w:rsidP="005117DD">
      <w:pPr>
        <w:spacing w:after="0" w:line="240" w:lineRule="auto"/>
        <w:jc w:val="both"/>
        <w:rPr>
          <w:bCs/>
          <w:iCs/>
        </w:rPr>
      </w:pPr>
      <w:r w:rsidRPr="000B1150">
        <w:rPr>
          <w:b/>
          <w:bCs/>
          <w:iCs/>
        </w:rPr>
        <w:t>Третє – </w:t>
      </w:r>
      <w:r w:rsidRPr="000B1150">
        <w:rPr>
          <w:bCs/>
          <w:iCs/>
        </w:rPr>
        <w:t>зібравши всі документи необхідно звернутись до суду за місцем знаходження житлового приміщення з позовом про:</w:t>
      </w:r>
    </w:p>
    <w:p w:rsidR="000B1150" w:rsidRPr="000B1150" w:rsidRDefault="000B1150" w:rsidP="005117DD">
      <w:pPr>
        <w:numPr>
          <w:ilvl w:val="0"/>
          <w:numId w:val="29"/>
        </w:numPr>
        <w:spacing w:after="0" w:line="240" w:lineRule="auto"/>
        <w:jc w:val="both"/>
        <w:rPr>
          <w:bCs/>
          <w:iCs/>
        </w:rPr>
      </w:pPr>
      <w:r w:rsidRPr="000B1150">
        <w:rPr>
          <w:bCs/>
          <w:iCs/>
        </w:rPr>
        <w:t>визнання особи такою, що втратила право користування житловим приміщення та зняття з місця реєстрації, або;</w:t>
      </w:r>
    </w:p>
    <w:p w:rsidR="000B1150" w:rsidRPr="000B1150" w:rsidRDefault="000B1150" w:rsidP="005117DD">
      <w:pPr>
        <w:numPr>
          <w:ilvl w:val="0"/>
          <w:numId w:val="29"/>
        </w:numPr>
        <w:spacing w:after="0" w:line="240" w:lineRule="auto"/>
        <w:jc w:val="both"/>
        <w:rPr>
          <w:bCs/>
          <w:iCs/>
        </w:rPr>
      </w:pPr>
      <w:r w:rsidRPr="000B1150">
        <w:rPr>
          <w:bCs/>
          <w:iCs/>
        </w:rPr>
        <w:t>позбавлення права власності на житлове приміщення, або;</w:t>
      </w:r>
    </w:p>
    <w:p w:rsidR="000B1150" w:rsidRPr="000B1150" w:rsidRDefault="000B1150" w:rsidP="005117DD">
      <w:pPr>
        <w:numPr>
          <w:ilvl w:val="0"/>
          <w:numId w:val="29"/>
        </w:numPr>
        <w:spacing w:after="0" w:line="240" w:lineRule="auto"/>
        <w:jc w:val="both"/>
        <w:rPr>
          <w:bCs/>
          <w:iCs/>
        </w:rPr>
      </w:pPr>
      <w:r w:rsidRPr="000B1150">
        <w:rPr>
          <w:bCs/>
          <w:iCs/>
        </w:rPr>
        <w:t>визнання особи безвісно відсутньою, або;</w:t>
      </w:r>
    </w:p>
    <w:p w:rsidR="000B1150" w:rsidRPr="000B1150" w:rsidRDefault="000B1150" w:rsidP="005117DD">
      <w:pPr>
        <w:numPr>
          <w:ilvl w:val="0"/>
          <w:numId w:val="29"/>
        </w:numPr>
        <w:spacing w:after="0" w:line="240" w:lineRule="auto"/>
        <w:jc w:val="both"/>
        <w:rPr>
          <w:bCs/>
          <w:iCs/>
        </w:rPr>
      </w:pPr>
      <w:r w:rsidRPr="000B1150">
        <w:rPr>
          <w:bCs/>
          <w:iCs/>
        </w:rPr>
        <w:t>оголошення фізичної особи померлою.</w:t>
      </w:r>
    </w:p>
    <w:p w:rsidR="000B1150" w:rsidRPr="000B1150" w:rsidRDefault="000B1150" w:rsidP="005117DD">
      <w:pPr>
        <w:spacing w:after="0" w:line="240" w:lineRule="auto"/>
        <w:jc w:val="both"/>
        <w:rPr>
          <w:bCs/>
          <w:iCs/>
        </w:rPr>
      </w:pPr>
      <w:r w:rsidRPr="000B1150">
        <w:rPr>
          <w:bCs/>
          <w:iCs/>
        </w:rPr>
        <w:lastRenderedPageBreak/>
        <w:t xml:space="preserve">  Позовна заява про визнання особи такою, що втратила право користування жилим приміщенням/позбавлення особи права користування жилим приміщенням та зняття з реєстрації подається в порядку цивільного судочинства до районних, районних у містах, міських та міськрайонних судів за місцезнаходження жилого приміщення.</w:t>
      </w:r>
    </w:p>
    <w:p w:rsidR="005117DD" w:rsidRDefault="005117DD" w:rsidP="005117DD">
      <w:pPr>
        <w:spacing w:after="0" w:line="240" w:lineRule="auto"/>
        <w:jc w:val="both"/>
        <w:rPr>
          <w:b/>
          <w:bCs/>
          <w:iCs/>
          <w:lang w:val="ru-RU"/>
        </w:rPr>
      </w:pPr>
    </w:p>
    <w:p w:rsidR="000B1150" w:rsidRDefault="000B1150" w:rsidP="005117DD">
      <w:pPr>
        <w:spacing w:after="0" w:line="240" w:lineRule="auto"/>
        <w:jc w:val="both"/>
        <w:rPr>
          <w:b/>
          <w:bCs/>
          <w:iCs/>
          <w:lang w:val="ru-RU"/>
        </w:rPr>
      </w:pPr>
      <w:r w:rsidRPr="000B1150">
        <w:rPr>
          <w:b/>
          <w:bCs/>
          <w:iCs/>
        </w:rPr>
        <w:t>Під час звернення до суду сплачується судовий збір за позов немайнового характеру, який складає 0,4 розміру прожиткового мінімуму для працездатних осіб.</w:t>
      </w:r>
    </w:p>
    <w:p w:rsidR="005117DD" w:rsidRDefault="005117DD" w:rsidP="005117DD">
      <w:pPr>
        <w:spacing w:after="0" w:line="240" w:lineRule="auto"/>
        <w:jc w:val="both"/>
        <w:rPr>
          <w:b/>
          <w:bCs/>
          <w:iCs/>
          <w:lang w:val="ru-RU"/>
        </w:rPr>
      </w:pPr>
    </w:p>
    <w:p w:rsidR="005117DD" w:rsidRPr="005117DD" w:rsidRDefault="005117DD" w:rsidP="005117DD">
      <w:pPr>
        <w:spacing w:after="0" w:line="240" w:lineRule="auto"/>
        <w:jc w:val="both"/>
        <w:rPr>
          <w:bCs/>
          <w:iCs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</w:tblGrid>
      <w:tr w:rsidR="005B17EF" w:rsidRPr="00C26EA8" w:rsidTr="005B17EF">
        <w:tc>
          <w:tcPr>
            <w:tcW w:w="0" w:type="auto"/>
            <w:shd w:val="clear" w:color="auto" w:fill="auto"/>
            <w:vAlign w:val="center"/>
            <w:hideMark/>
          </w:tcPr>
          <w:p w:rsidR="005B17EF" w:rsidRPr="00CB6EF3" w:rsidRDefault="005B17EF" w:rsidP="005117DD">
            <w:pPr>
              <w:spacing w:after="0" w:line="240" w:lineRule="auto"/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26EA8" w:rsidRDefault="005B17EF" w:rsidP="005117DD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26EA8" w:rsidRDefault="005B17EF" w:rsidP="005117DD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26EA8" w:rsidRDefault="005B17EF" w:rsidP="005117DD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26EA8" w:rsidRDefault="005B17EF" w:rsidP="005117DD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26EA8" w:rsidRDefault="005B17EF" w:rsidP="005117DD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</w:tr>
    </w:tbl>
    <w:p w:rsidR="00A65CC2" w:rsidRPr="00C26EA8" w:rsidRDefault="009C4DDE" w:rsidP="005117DD">
      <w:pPr>
        <w:spacing w:after="0" w:line="240" w:lineRule="auto"/>
        <w:jc w:val="both"/>
        <w:rPr>
          <w:bCs/>
          <w:iCs/>
        </w:rPr>
      </w:pPr>
      <w:r w:rsidRPr="00C26EA8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5117DD">
        <w:rPr>
          <w:b/>
          <w:bCs/>
          <w:iCs/>
          <w:lang w:val="ru-RU"/>
        </w:rPr>
        <w:t xml:space="preserve">                  </w:t>
      </w:r>
      <w:r w:rsidRPr="00C26EA8">
        <w:rPr>
          <w:b/>
          <w:bCs/>
          <w:iCs/>
        </w:rPr>
        <w:t>вул. Покровська, 5. тел. (05758) 3-01-82, 3-03-25.</w:t>
      </w:r>
    </w:p>
    <w:p w:rsidR="009C4DDE" w:rsidRPr="00C26EA8" w:rsidRDefault="009C4DDE" w:rsidP="005117DD">
      <w:pPr>
        <w:spacing w:after="0" w:line="240" w:lineRule="auto"/>
        <w:jc w:val="both"/>
        <w:rPr>
          <w:b/>
          <w:bCs/>
          <w:iCs/>
        </w:rPr>
      </w:pPr>
      <w:r w:rsidRPr="00C26EA8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5117DD">
        <w:rPr>
          <w:b/>
          <w:bCs/>
          <w:iCs/>
          <w:lang w:val="ru-RU"/>
        </w:rPr>
        <w:t xml:space="preserve">                   </w:t>
      </w:r>
      <w:r w:rsidRPr="00C26EA8">
        <w:rPr>
          <w:b/>
          <w:bCs/>
          <w:iCs/>
        </w:rPr>
        <w:t>0-800-213-103 (безкоштовно зі стаціона</w:t>
      </w:r>
      <w:bookmarkStart w:id="0" w:name="_GoBack"/>
      <w:bookmarkEnd w:id="0"/>
      <w:r w:rsidRPr="00C26EA8">
        <w:rPr>
          <w:b/>
          <w:bCs/>
          <w:iCs/>
        </w:rPr>
        <w:t>рних та мобільних телефонів).</w:t>
      </w:r>
    </w:p>
    <w:sectPr w:rsidR="009C4DDE" w:rsidRPr="00C26EA8" w:rsidSect="005117D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5D9" w:rsidRDefault="009F25D9" w:rsidP="00396E85">
      <w:pPr>
        <w:spacing w:after="0" w:line="240" w:lineRule="auto"/>
      </w:pPr>
      <w:r>
        <w:separator/>
      </w:r>
    </w:p>
  </w:endnote>
  <w:endnote w:type="continuationSeparator" w:id="1">
    <w:p w:rsidR="009F25D9" w:rsidRDefault="009F25D9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5D9" w:rsidRDefault="009F25D9" w:rsidP="00396E85">
      <w:pPr>
        <w:spacing w:after="0" w:line="240" w:lineRule="auto"/>
      </w:pPr>
      <w:r>
        <w:separator/>
      </w:r>
    </w:p>
  </w:footnote>
  <w:footnote w:type="continuationSeparator" w:id="1">
    <w:p w:rsidR="009F25D9" w:rsidRDefault="009F25D9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D39C9"/>
    <w:multiLevelType w:val="multilevel"/>
    <w:tmpl w:val="31B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02B88"/>
    <w:multiLevelType w:val="multilevel"/>
    <w:tmpl w:val="85E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0F6027"/>
    <w:multiLevelType w:val="multilevel"/>
    <w:tmpl w:val="095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4149B6"/>
    <w:multiLevelType w:val="hybridMultilevel"/>
    <w:tmpl w:val="F394200A"/>
    <w:lvl w:ilvl="0" w:tplc="9C528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27"/>
  </w:num>
  <w:num w:numId="8">
    <w:abstractNumId w:val="6"/>
    <w:lvlOverride w:ilvl="0">
      <w:startOverride w:val="2"/>
    </w:lvlOverride>
  </w:num>
  <w:num w:numId="9">
    <w:abstractNumId w:val="24"/>
  </w:num>
  <w:num w:numId="10">
    <w:abstractNumId w:val="7"/>
  </w:num>
  <w:num w:numId="11">
    <w:abstractNumId w:val="13"/>
  </w:num>
  <w:num w:numId="12">
    <w:abstractNumId w:val="10"/>
  </w:num>
  <w:num w:numId="13">
    <w:abstractNumId w:val="11"/>
  </w:num>
  <w:num w:numId="14">
    <w:abstractNumId w:val="15"/>
  </w:num>
  <w:num w:numId="15">
    <w:abstractNumId w:val="17"/>
  </w:num>
  <w:num w:numId="16">
    <w:abstractNumId w:val="5"/>
  </w:num>
  <w:num w:numId="17">
    <w:abstractNumId w:val="12"/>
  </w:num>
  <w:num w:numId="18">
    <w:abstractNumId w:val="0"/>
  </w:num>
  <w:num w:numId="19">
    <w:abstractNumId w:val="9"/>
  </w:num>
  <w:num w:numId="20">
    <w:abstractNumId w:val="8"/>
  </w:num>
  <w:num w:numId="21">
    <w:abstractNumId w:val="22"/>
  </w:num>
  <w:num w:numId="22">
    <w:abstractNumId w:val="28"/>
  </w:num>
  <w:num w:numId="23">
    <w:abstractNumId w:val="19"/>
  </w:num>
  <w:num w:numId="24">
    <w:abstractNumId w:val="14"/>
  </w:num>
  <w:num w:numId="25">
    <w:abstractNumId w:val="16"/>
  </w:num>
  <w:num w:numId="26">
    <w:abstractNumId w:val="21"/>
  </w:num>
  <w:num w:numId="27">
    <w:abstractNumId w:val="4"/>
  </w:num>
  <w:num w:numId="28">
    <w:abstractNumId w:val="18"/>
  </w:num>
  <w:num w:numId="2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146EE"/>
    <w:rsid w:val="000420B9"/>
    <w:rsid w:val="00054A68"/>
    <w:rsid w:val="000613D1"/>
    <w:rsid w:val="00064F61"/>
    <w:rsid w:val="00070AC9"/>
    <w:rsid w:val="00082188"/>
    <w:rsid w:val="00083133"/>
    <w:rsid w:val="00094258"/>
    <w:rsid w:val="00097B1F"/>
    <w:rsid w:val="00097F23"/>
    <w:rsid w:val="000A3458"/>
    <w:rsid w:val="000B1150"/>
    <w:rsid w:val="000B5A7C"/>
    <w:rsid w:val="000C0344"/>
    <w:rsid w:val="000C2391"/>
    <w:rsid w:val="000C792E"/>
    <w:rsid w:val="000D3917"/>
    <w:rsid w:val="000E0162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7C78"/>
    <w:rsid w:val="00175DAB"/>
    <w:rsid w:val="00183965"/>
    <w:rsid w:val="00187FBE"/>
    <w:rsid w:val="001A2A60"/>
    <w:rsid w:val="001B250F"/>
    <w:rsid w:val="001B2BBD"/>
    <w:rsid w:val="001D0915"/>
    <w:rsid w:val="001D0E51"/>
    <w:rsid w:val="001D3418"/>
    <w:rsid w:val="001E2147"/>
    <w:rsid w:val="001E5022"/>
    <w:rsid w:val="00200BCC"/>
    <w:rsid w:val="00200ECC"/>
    <w:rsid w:val="00205573"/>
    <w:rsid w:val="00227875"/>
    <w:rsid w:val="00230CE0"/>
    <w:rsid w:val="0023568F"/>
    <w:rsid w:val="002372B3"/>
    <w:rsid w:val="002501B8"/>
    <w:rsid w:val="00267F55"/>
    <w:rsid w:val="0027211B"/>
    <w:rsid w:val="002750FC"/>
    <w:rsid w:val="0028644C"/>
    <w:rsid w:val="0029390A"/>
    <w:rsid w:val="00294A20"/>
    <w:rsid w:val="00296F9E"/>
    <w:rsid w:val="002B527C"/>
    <w:rsid w:val="002C19EB"/>
    <w:rsid w:val="002D0778"/>
    <w:rsid w:val="002E1A3A"/>
    <w:rsid w:val="002E7D2B"/>
    <w:rsid w:val="002F6987"/>
    <w:rsid w:val="00302532"/>
    <w:rsid w:val="003265EE"/>
    <w:rsid w:val="003268E2"/>
    <w:rsid w:val="00326B4B"/>
    <w:rsid w:val="00327DB4"/>
    <w:rsid w:val="00342392"/>
    <w:rsid w:val="00356A29"/>
    <w:rsid w:val="00362818"/>
    <w:rsid w:val="0036583B"/>
    <w:rsid w:val="00373EE7"/>
    <w:rsid w:val="0038697D"/>
    <w:rsid w:val="00386D6B"/>
    <w:rsid w:val="00390A3C"/>
    <w:rsid w:val="003932FB"/>
    <w:rsid w:val="00396E85"/>
    <w:rsid w:val="003A1B77"/>
    <w:rsid w:val="003C18DC"/>
    <w:rsid w:val="003C607B"/>
    <w:rsid w:val="003D71DF"/>
    <w:rsid w:val="003F08E2"/>
    <w:rsid w:val="003F0FB7"/>
    <w:rsid w:val="003F689F"/>
    <w:rsid w:val="00406066"/>
    <w:rsid w:val="004072A9"/>
    <w:rsid w:val="004153B5"/>
    <w:rsid w:val="00436B36"/>
    <w:rsid w:val="004400EA"/>
    <w:rsid w:val="00445706"/>
    <w:rsid w:val="00464D7B"/>
    <w:rsid w:val="00473361"/>
    <w:rsid w:val="00490998"/>
    <w:rsid w:val="004C5554"/>
    <w:rsid w:val="004E02A0"/>
    <w:rsid w:val="004E2EB0"/>
    <w:rsid w:val="004F5A68"/>
    <w:rsid w:val="004F7066"/>
    <w:rsid w:val="00503D40"/>
    <w:rsid w:val="005117DD"/>
    <w:rsid w:val="00512D19"/>
    <w:rsid w:val="00521762"/>
    <w:rsid w:val="00532C93"/>
    <w:rsid w:val="00543462"/>
    <w:rsid w:val="00561053"/>
    <w:rsid w:val="00564C23"/>
    <w:rsid w:val="0056505A"/>
    <w:rsid w:val="00581428"/>
    <w:rsid w:val="00582AE1"/>
    <w:rsid w:val="0058420A"/>
    <w:rsid w:val="00594FB0"/>
    <w:rsid w:val="005B0196"/>
    <w:rsid w:val="005B17EF"/>
    <w:rsid w:val="005B286B"/>
    <w:rsid w:val="005C285B"/>
    <w:rsid w:val="005E771E"/>
    <w:rsid w:val="005F2C3C"/>
    <w:rsid w:val="005F4CB5"/>
    <w:rsid w:val="0060604F"/>
    <w:rsid w:val="006139E6"/>
    <w:rsid w:val="00613D99"/>
    <w:rsid w:val="006159CD"/>
    <w:rsid w:val="006427F3"/>
    <w:rsid w:val="0064752C"/>
    <w:rsid w:val="00652C84"/>
    <w:rsid w:val="00683712"/>
    <w:rsid w:val="0068665D"/>
    <w:rsid w:val="00693AE3"/>
    <w:rsid w:val="006B2702"/>
    <w:rsid w:val="006E2F36"/>
    <w:rsid w:val="006F13D5"/>
    <w:rsid w:val="0074164D"/>
    <w:rsid w:val="0074232B"/>
    <w:rsid w:val="007570FA"/>
    <w:rsid w:val="00762281"/>
    <w:rsid w:val="00766F26"/>
    <w:rsid w:val="00773184"/>
    <w:rsid w:val="00790D6F"/>
    <w:rsid w:val="00791F32"/>
    <w:rsid w:val="007A46BE"/>
    <w:rsid w:val="007B613F"/>
    <w:rsid w:val="007D12C9"/>
    <w:rsid w:val="007D1CBC"/>
    <w:rsid w:val="007D4A2D"/>
    <w:rsid w:val="007E562B"/>
    <w:rsid w:val="007E75B9"/>
    <w:rsid w:val="007F73C1"/>
    <w:rsid w:val="00814BBA"/>
    <w:rsid w:val="00820CCF"/>
    <w:rsid w:val="00861EF5"/>
    <w:rsid w:val="00866468"/>
    <w:rsid w:val="00893D3A"/>
    <w:rsid w:val="008B1CE8"/>
    <w:rsid w:val="008C1418"/>
    <w:rsid w:val="008C4A45"/>
    <w:rsid w:val="008D1E38"/>
    <w:rsid w:val="008D4863"/>
    <w:rsid w:val="008D6210"/>
    <w:rsid w:val="008D68C1"/>
    <w:rsid w:val="008E0B7E"/>
    <w:rsid w:val="008E4942"/>
    <w:rsid w:val="009227CD"/>
    <w:rsid w:val="00927F1C"/>
    <w:rsid w:val="00940385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1E07"/>
    <w:rsid w:val="009D2995"/>
    <w:rsid w:val="009E79CB"/>
    <w:rsid w:val="009F1820"/>
    <w:rsid w:val="009F25D9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C2"/>
    <w:rsid w:val="00A81069"/>
    <w:rsid w:val="00A835CE"/>
    <w:rsid w:val="00AA7163"/>
    <w:rsid w:val="00AA7262"/>
    <w:rsid w:val="00B31CA7"/>
    <w:rsid w:val="00B42B14"/>
    <w:rsid w:val="00B45416"/>
    <w:rsid w:val="00B547D2"/>
    <w:rsid w:val="00B705A5"/>
    <w:rsid w:val="00B7798A"/>
    <w:rsid w:val="00B81366"/>
    <w:rsid w:val="00B87373"/>
    <w:rsid w:val="00BA63E5"/>
    <w:rsid w:val="00BC2274"/>
    <w:rsid w:val="00BD261A"/>
    <w:rsid w:val="00BD3038"/>
    <w:rsid w:val="00BD45BC"/>
    <w:rsid w:val="00BE3F10"/>
    <w:rsid w:val="00BE4D18"/>
    <w:rsid w:val="00BE7799"/>
    <w:rsid w:val="00C178B2"/>
    <w:rsid w:val="00C248FA"/>
    <w:rsid w:val="00C26EA8"/>
    <w:rsid w:val="00C30033"/>
    <w:rsid w:val="00C30973"/>
    <w:rsid w:val="00C36E67"/>
    <w:rsid w:val="00C5202F"/>
    <w:rsid w:val="00C57C52"/>
    <w:rsid w:val="00C6766F"/>
    <w:rsid w:val="00C73326"/>
    <w:rsid w:val="00C76D26"/>
    <w:rsid w:val="00C924FE"/>
    <w:rsid w:val="00C9437E"/>
    <w:rsid w:val="00CB2F44"/>
    <w:rsid w:val="00CB6EF3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4B3A"/>
    <w:rsid w:val="00D14CEC"/>
    <w:rsid w:val="00D32833"/>
    <w:rsid w:val="00D33396"/>
    <w:rsid w:val="00D35D42"/>
    <w:rsid w:val="00D37FD4"/>
    <w:rsid w:val="00D4040D"/>
    <w:rsid w:val="00D667E0"/>
    <w:rsid w:val="00D70447"/>
    <w:rsid w:val="00D76B88"/>
    <w:rsid w:val="00D7747B"/>
    <w:rsid w:val="00D84149"/>
    <w:rsid w:val="00D86BB1"/>
    <w:rsid w:val="00D9169F"/>
    <w:rsid w:val="00D9673D"/>
    <w:rsid w:val="00DB187A"/>
    <w:rsid w:val="00DD1AB1"/>
    <w:rsid w:val="00DD3F20"/>
    <w:rsid w:val="00DF5667"/>
    <w:rsid w:val="00DF5BD9"/>
    <w:rsid w:val="00E120CB"/>
    <w:rsid w:val="00E125B2"/>
    <w:rsid w:val="00E26077"/>
    <w:rsid w:val="00E31BE8"/>
    <w:rsid w:val="00E452FF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BF0"/>
    <w:rsid w:val="00EA5A08"/>
    <w:rsid w:val="00EB2B5D"/>
    <w:rsid w:val="00EB3044"/>
    <w:rsid w:val="00EC32DE"/>
    <w:rsid w:val="00EC6192"/>
    <w:rsid w:val="00ED5C6F"/>
    <w:rsid w:val="00EE1B62"/>
    <w:rsid w:val="00EE33AB"/>
    <w:rsid w:val="00EF36D4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3148"/>
    <w:rsid w:val="00FB4CF4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62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4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435-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Ксения</cp:lastModifiedBy>
  <cp:revision>2</cp:revision>
  <cp:lastPrinted>2018-04-17T05:49:00Z</cp:lastPrinted>
  <dcterms:created xsi:type="dcterms:W3CDTF">2018-11-27T10:40:00Z</dcterms:created>
  <dcterms:modified xsi:type="dcterms:W3CDTF">2018-11-27T10:40:00Z</dcterms:modified>
</cp:coreProperties>
</file>