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Default="00D07676" w:rsidP="009702A9">
      <w:pPr>
        <w:spacing w:after="0" w:line="240" w:lineRule="auto"/>
        <w:jc w:val="center"/>
        <w:rPr>
          <w:b/>
          <w:bCs/>
        </w:rPr>
      </w:pPr>
      <w:r w:rsidRPr="00AA7163">
        <w:rPr>
          <w:b/>
          <w:bCs/>
          <w:noProof/>
          <w:lang w:val="ru-RU" w:eastAsia="ru-RU"/>
        </w:rPr>
        <w:drawing>
          <wp:inline distT="0" distB="0" distL="0" distR="0">
            <wp:extent cx="2390140" cy="16884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3A5" w:rsidRDefault="00A503A5" w:rsidP="009702A9">
      <w:pPr>
        <w:spacing w:after="0" w:line="240" w:lineRule="auto"/>
        <w:jc w:val="both"/>
        <w:rPr>
          <w:b/>
          <w:bCs/>
          <w:u w:val="single"/>
          <w:lang w:val="ru-RU"/>
        </w:rPr>
      </w:pPr>
    </w:p>
    <w:p w:rsidR="008D1E38" w:rsidRPr="008D1E38" w:rsidRDefault="008D1E38" w:rsidP="009702A9">
      <w:pPr>
        <w:spacing w:after="0" w:line="240" w:lineRule="auto"/>
        <w:jc w:val="center"/>
        <w:rPr>
          <w:b/>
          <w:bCs/>
          <w:u w:val="single"/>
          <w:lang w:val="ru-RU"/>
        </w:rPr>
      </w:pPr>
      <w:r w:rsidRPr="008D1E38">
        <w:rPr>
          <w:b/>
          <w:bCs/>
          <w:u w:val="single"/>
          <w:lang w:val="ru-RU"/>
        </w:rPr>
        <w:t>У ДЕРЖПРАЦІ ПОЯСНИЛИ, ЧИ МОЖНА ЗАЛУЧАТИ ПРАЦІВНИКІВ ДО РОБОТИ У ВИХІДНІ</w:t>
      </w:r>
    </w:p>
    <w:p w:rsidR="00E61996" w:rsidRPr="00E61996" w:rsidRDefault="00E61996" w:rsidP="009702A9">
      <w:pPr>
        <w:spacing w:after="0" w:line="240" w:lineRule="auto"/>
        <w:jc w:val="both"/>
        <w:rPr>
          <w:b/>
          <w:bCs/>
          <w:u w:val="single"/>
          <w:lang w:val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EC32DE" w:rsidRPr="00005A8B" w:rsidTr="000D3917">
        <w:trPr>
          <w:tblCellSpacing w:w="15" w:type="dxa"/>
        </w:trPr>
        <w:tc>
          <w:tcPr>
            <w:tcW w:w="4969" w:type="pct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C32DE" w:rsidRPr="00005A8B" w:rsidRDefault="00EC32DE" w:rsidP="009702A9">
            <w:pPr>
              <w:spacing w:after="0" w:line="240" w:lineRule="auto"/>
              <w:jc w:val="both"/>
              <w:rPr>
                <w:b/>
                <w:bCs/>
                <w:iCs/>
                <w:u w:val="single"/>
              </w:rPr>
            </w:pPr>
          </w:p>
        </w:tc>
      </w:tr>
    </w:tbl>
    <w:p w:rsidR="008D1E38" w:rsidRPr="008D1E38" w:rsidRDefault="008D1E38" w:rsidP="009702A9">
      <w:pPr>
        <w:spacing w:after="0" w:line="240" w:lineRule="auto"/>
        <w:ind w:firstLine="708"/>
        <w:jc w:val="both"/>
        <w:rPr>
          <w:bCs/>
          <w:iCs/>
        </w:rPr>
      </w:pPr>
      <w:r w:rsidRPr="008D1E38">
        <w:rPr>
          <w:bCs/>
          <w:iCs/>
        </w:rPr>
        <w:t>У Державній службі України з питань праці роз’яснили винятковий порядок застосування роботи у вихідні дні.</w:t>
      </w:r>
    </w:p>
    <w:p w:rsidR="008D1E38" w:rsidRPr="008D1E38" w:rsidRDefault="008D1E38" w:rsidP="009702A9">
      <w:pPr>
        <w:spacing w:after="0" w:line="240" w:lineRule="auto"/>
        <w:ind w:firstLine="708"/>
        <w:jc w:val="both"/>
        <w:rPr>
          <w:bCs/>
          <w:iCs/>
        </w:rPr>
      </w:pPr>
      <w:r w:rsidRPr="008D1E38">
        <w:rPr>
          <w:bCs/>
          <w:iCs/>
        </w:rPr>
        <w:t>Відповідно до ст.71 Кодексу законів про працю робота у вихідні дні забороняється. А залучення окремих працівників до роботи у ці дні допускається тільки з дозволу виборного органу первинної профспілкової організації (профспілкового представника) підприємства, установи, організації і лише у виняткових випадках, що визначаються законодавством і в частині другій цієї статті.</w:t>
      </w:r>
    </w:p>
    <w:p w:rsidR="008D1E38" w:rsidRPr="008D1E38" w:rsidRDefault="008D1E38" w:rsidP="009702A9">
      <w:pPr>
        <w:spacing w:after="0" w:line="240" w:lineRule="auto"/>
        <w:ind w:firstLine="708"/>
        <w:jc w:val="both"/>
        <w:rPr>
          <w:bCs/>
          <w:iCs/>
        </w:rPr>
      </w:pPr>
      <w:r w:rsidRPr="008D1E38">
        <w:rPr>
          <w:bCs/>
          <w:iCs/>
        </w:rPr>
        <w:t>Залучення окремих працівників до роботи у вихідні дні допускається в таких виняткових випадках:</w:t>
      </w:r>
    </w:p>
    <w:p w:rsidR="008D1E38" w:rsidRPr="008D1E38" w:rsidRDefault="008D1E38" w:rsidP="009702A9">
      <w:pPr>
        <w:spacing w:after="0" w:line="240" w:lineRule="auto"/>
        <w:jc w:val="both"/>
        <w:rPr>
          <w:bCs/>
          <w:iCs/>
        </w:rPr>
      </w:pPr>
      <w:r w:rsidRPr="008D1E38">
        <w:rPr>
          <w:bCs/>
          <w:iCs/>
        </w:rPr>
        <w:t>1) для відвернення або ліквідації наслідків стихійного лиха, епідемій, епізоотій, виробничих аварій і негайного усунення їх наслідків;</w:t>
      </w:r>
    </w:p>
    <w:p w:rsidR="008D1E38" w:rsidRPr="008D1E38" w:rsidRDefault="008D1E38" w:rsidP="009702A9">
      <w:pPr>
        <w:spacing w:after="0" w:line="240" w:lineRule="auto"/>
        <w:jc w:val="both"/>
        <w:rPr>
          <w:bCs/>
          <w:iCs/>
        </w:rPr>
      </w:pPr>
      <w:r w:rsidRPr="008D1E38">
        <w:rPr>
          <w:bCs/>
          <w:iCs/>
        </w:rPr>
        <w:t>2) для відвернення нещасних випадків, які ставлять або можуть поставити під загрозу життя чи нормальні життєві умови людей, загибелі або псування майна;</w:t>
      </w:r>
    </w:p>
    <w:p w:rsidR="008D1E38" w:rsidRPr="008D1E38" w:rsidRDefault="008D1E38" w:rsidP="009702A9">
      <w:pPr>
        <w:spacing w:after="0" w:line="240" w:lineRule="auto"/>
        <w:jc w:val="both"/>
        <w:rPr>
          <w:bCs/>
          <w:iCs/>
        </w:rPr>
      </w:pPr>
      <w:r w:rsidRPr="008D1E38">
        <w:rPr>
          <w:bCs/>
          <w:iCs/>
        </w:rPr>
        <w:t>3) для виконання невідкладних, наперед не передбачених робіт, від негайного виконання яких залежить у дальшому нормальна робота підприємства, установи, організації в цілому або їх окремих підрозділів;</w:t>
      </w:r>
    </w:p>
    <w:p w:rsidR="008D1E38" w:rsidRPr="008D1E38" w:rsidRDefault="008D1E38" w:rsidP="009702A9">
      <w:pPr>
        <w:spacing w:after="0" w:line="240" w:lineRule="auto"/>
        <w:jc w:val="both"/>
        <w:rPr>
          <w:bCs/>
          <w:iCs/>
        </w:rPr>
      </w:pPr>
      <w:r w:rsidRPr="008D1E38">
        <w:rPr>
          <w:bCs/>
          <w:iCs/>
        </w:rPr>
        <w:t>4) для виконання невідкладних вантажно-розвантажувальних робіт з метою запобігання або усунення простою рухомого складу чи скупчення вантажів у пунктах відправлення і призначення.</w:t>
      </w:r>
    </w:p>
    <w:p w:rsidR="008D1E38" w:rsidRPr="008D1E38" w:rsidRDefault="008D1E38" w:rsidP="009702A9">
      <w:pPr>
        <w:spacing w:after="0" w:line="240" w:lineRule="auto"/>
        <w:ind w:firstLine="708"/>
        <w:jc w:val="both"/>
        <w:rPr>
          <w:bCs/>
          <w:iCs/>
        </w:rPr>
      </w:pPr>
      <w:r w:rsidRPr="008D1E38">
        <w:rPr>
          <w:bCs/>
          <w:iCs/>
        </w:rPr>
        <w:t>Залучення працівників до роботи у вихідні дні провадиться за письмовим наказом (розпорядженням) власника або уповноваженого ним органу.</w:t>
      </w:r>
    </w:p>
    <w:p w:rsidR="008D1E38" w:rsidRPr="008D1E38" w:rsidRDefault="009702A9" w:rsidP="009702A9">
      <w:pPr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Робота у вихідний день (ст. </w:t>
      </w:r>
      <w:r w:rsidR="008D1E38" w:rsidRPr="008D1E38">
        <w:rPr>
          <w:bCs/>
          <w:iCs/>
        </w:rPr>
        <w:t>72 КЗпПУ) може компенсуватися, за згодою сторін, наданням іншого дня відпочинку або у грошовій формі у подвійному розмірі.</w:t>
      </w:r>
    </w:p>
    <w:p w:rsidR="00436B36" w:rsidRDefault="00436B36" w:rsidP="009702A9">
      <w:pPr>
        <w:spacing w:after="0" w:line="240" w:lineRule="auto"/>
        <w:jc w:val="both"/>
        <w:rPr>
          <w:b/>
          <w:bCs/>
          <w:iCs/>
          <w:lang w:val="ru-RU"/>
        </w:rPr>
      </w:pPr>
    </w:p>
    <w:p w:rsidR="009C4DDE" w:rsidRPr="00E61996" w:rsidRDefault="009C4DDE" w:rsidP="009702A9">
      <w:pPr>
        <w:spacing w:after="0" w:line="240" w:lineRule="auto"/>
        <w:jc w:val="both"/>
        <w:rPr>
          <w:bCs/>
          <w:iCs/>
        </w:rPr>
      </w:pPr>
      <w:r w:rsidRPr="00E61996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9702A9">
        <w:rPr>
          <w:b/>
          <w:bCs/>
          <w:iCs/>
        </w:rPr>
        <w:t xml:space="preserve">                             </w:t>
      </w:r>
      <w:r w:rsidRPr="00E61996">
        <w:rPr>
          <w:b/>
          <w:bCs/>
          <w:iCs/>
        </w:rPr>
        <w:t>вул. Покровська, 5. тел. (05758) 3-01-82, 3-03-25.</w:t>
      </w:r>
    </w:p>
    <w:p w:rsidR="009C4DDE" w:rsidRPr="00E61996" w:rsidRDefault="009C4DDE" w:rsidP="009702A9">
      <w:pPr>
        <w:spacing w:after="0" w:line="240" w:lineRule="auto"/>
        <w:jc w:val="both"/>
        <w:rPr>
          <w:b/>
          <w:bCs/>
          <w:iCs/>
        </w:rPr>
      </w:pPr>
      <w:r w:rsidRPr="00E61996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9702A9">
        <w:rPr>
          <w:b/>
          <w:bCs/>
          <w:iCs/>
        </w:rPr>
        <w:t xml:space="preserve">                                                                </w:t>
      </w:r>
      <w:r w:rsidRPr="00E61996">
        <w:rPr>
          <w:b/>
          <w:bCs/>
          <w:iCs/>
        </w:rPr>
        <w:t>0-800-213-10</w:t>
      </w:r>
      <w:bookmarkStart w:id="0" w:name="_GoBack"/>
      <w:bookmarkEnd w:id="0"/>
      <w:r w:rsidRPr="00E61996">
        <w:rPr>
          <w:b/>
          <w:bCs/>
          <w:iCs/>
        </w:rPr>
        <w:t>3 (безкоштовно зі стаціонарних та мобільних телефонів).</w:t>
      </w:r>
    </w:p>
    <w:sectPr w:rsidR="009C4DDE" w:rsidRPr="00E61996" w:rsidSect="00406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62" w:rsidRDefault="00440462" w:rsidP="00396E85">
      <w:pPr>
        <w:spacing w:after="0" w:line="240" w:lineRule="auto"/>
      </w:pPr>
      <w:r>
        <w:separator/>
      </w:r>
    </w:p>
  </w:endnote>
  <w:endnote w:type="continuationSeparator" w:id="1">
    <w:p w:rsidR="00440462" w:rsidRDefault="0044046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62" w:rsidRDefault="00440462" w:rsidP="00396E85">
      <w:pPr>
        <w:spacing w:after="0" w:line="240" w:lineRule="auto"/>
      </w:pPr>
      <w:r>
        <w:separator/>
      </w:r>
    </w:p>
  </w:footnote>
  <w:footnote w:type="continuationSeparator" w:id="1">
    <w:p w:rsidR="00440462" w:rsidRDefault="0044046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2"/>
    <w:lvlOverride w:ilvl="0">
      <w:startOverride w:val="2"/>
    </w:lvlOverride>
  </w:num>
  <w:num w:numId="9">
    <w:abstractNumId w:val="7"/>
  </w:num>
  <w:num w:numId="10">
    <w:abstractNumId w:val="3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12866"/>
    <w:rsid w:val="000420B9"/>
    <w:rsid w:val="00054A68"/>
    <w:rsid w:val="000613D1"/>
    <w:rsid w:val="00064F61"/>
    <w:rsid w:val="00082188"/>
    <w:rsid w:val="00083133"/>
    <w:rsid w:val="00097B1F"/>
    <w:rsid w:val="00097F23"/>
    <w:rsid w:val="000B5A7C"/>
    <w:rsid w:val="000D3917"/>
    <w:rsid w:val="000E6FCD"/>
    <w:rsid w:val="001013C0"/>
    <w:rsid w:val="00117A2C"/>
    <w:rsid w:val="00135747"/>
    <w:rsid w:val="0014245C"/>
    <w:rsid w:val="00147C78"/>
    <w:rsid w:val="00175DAB"/>
    <w:rsid w:val="00183965"/>
    <w:rsid w:val="001B2BBD"/>
    <w:rsid w:val="001D0915"/>
    <w:rsid w:val="001D0E51"/>
    <w:rsid w:val="001D3418"/>
    <w:rsid w:val="00200BCC"/>
    <w:rsid w:val="00205573"/>
    <w:rsid w:val="00227875"/>
    <w:rsid w:val="00230CE0"/>
    <w:rsid w:val="002372B3"/>
    <w:rsid w:val="002501B8"/>
    <w:rsid w:val="00267F55"/>
    <w:rsid w:val="0028644C"/>
    <w:rsid w:val="0029390A"/>
    <w:rsid w:val="00294A20"/>
    <w:rsid w:val="00296F9E"/>
    <w:rsid w:val="002C19EB"/>
    <w:rsid w:val="002D0778"/>
    <w:rsid w:val="002E1A3A"/>
    <w:rsid w:val="002F6987"/>
    <w:rsid w:val="00302532"/>
    <w:rsid w:val="003268E2"/>
    <w:rsid w:val="00342392"/>
    <w:rsid w:val="00356A29"/>
    <w:rsid w:val="00362818"/>
    <w:rsid w:val="0036583B"/>
    <w:rsid w:val="00386D6B"/>
    <w:rsid w:val="003932FB"/>
    <w:rsid w:val="00396E85"/>
    <w:rsid w:val="003C18DC"/>
    <w:rsid w:val="003C607B"/>
    <w:rsid w:val="003D71DF"/>
    <w:rsid w:val="003F689F"/>
    <w:rsid w:val="004067FE"/>
    <w:rsid w:val="004072A9"/>
    <w:rsid w:val="004153B5"/>
    <w:rsid w:val="00436B36"/>
    <w:rsid w:val="00440462"/>
    <w:rsid w:val="00445706"/>
    <w:rsid w:val="00464D7B"/>
    <w:rsid w:val="004C5554"/>
    <w:rsid w:val="004E02A0"/>
    <w:rsid w:val="004E2EB0"/>
    <w:rsid w:val="004F5A68"/>
    <w:rsid w:val="00512D19"/>
    <w:rsid w:val="00521762"/>
    <w:rsid w:val="00543462"/>
    <w:rsid w:val="00564C23"/>
    <w:rsid w:val="0056505A"/>
    <w:rsid w:val="00581428"/>
    <w:rsid w:val="00582AE1"/>
    <w:rsid w:val="0058420A"/>
    <w:rsid w:val="00594FB0"/>
    <w:rsid w:val="005B0196"/>
    <w:rsid w:val="005B286B"/>
    <w:rsid w:val="005C285B"/>
    <w:rsid w:val="005F2C3C"/>
    <w:rsid w:val="005F4CB5"/>
    <w:rsid w:val="0060604F"/>
    <w:rsid w:val="006139E6"/>
    <w:rsid w:val="00613D99"/>
    <w:rsid w:val="006159CD"/>
    <w:rsid w:val="0064752C"/>
    <w:rsid w:val="00652C84"/>
    <w:rsid w:val="00683712"/>
    <w:rsid w:val="0068665D"/>
    <w:rsid w:val="006E2F36"/>
    <w:rsid w:val="0074164D"/>
    <w:rsid w:val="007570FA"/>
    <w:rsid w:val="00773184"/>
    <w:rsid w:val="00790D6F"/>
    <w:rsid w:val="00791F32"/>
    <w:rsid w:val="007B613F"/>
    <w:rsid w:val="007D12C9"/>
    <w:rsid w:val="007D4A2D"/>
    <w:rsid w:val="007E75B9"/>
    <w:rsid w:val="007F73C1"/>
    <w:rsid w:val="00861EF5"/>
    <w:rsid w:val="00893D3A"/>
    <w:rsid w:val="008C1418"/>
    <w:rsid w:val="008C4A45"/>
    <w:rsid w:val="008D1E38"/>
    <w:rsid w:val="008D4863"/>
    <w:rsid w:val="008D68C1"/>
    <w:rsid w:val="008E4942"/>
    <w:rsid w:val="009227CD"/>
    <w:rsid w:val="009500A6"/>
    <w:rsid w:val="00950525"/>
    <w:rsid w:val="009702A9"/>
    <w:rsid w:val="009821A2"/>
    <w:rsid w:val="009A22FE"/>
    <w:rsid w:val="009B442C"/>
    <w:rsid w:val="009C4DDE"/>
    <w:rsid w:val="009C7D75"/>
    <w:rsid w:val="009E79CB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81069"/>
    <w:rsid w:val="00A835CE"/>
    <w:rsid w:val="00AA7163"/>
    <w:rsid w:val="00AA7262"/>
    <w:rsid w:val="00B31CA7"/>
    <w:rsid w:val="00B7798A"/>
    <w:rsid w:val="00B81366"/>
    <w:rsid w:val="00BA63E5"/>
    <w:rsid w:val="00BC2274"/>
    <w:rsid w:val="00BD3038"/>
    <w:rsid w:val="00BD45BC"/>
    <w:rsid w:val="00BE4D18"/>
    <w:rsid w:val="00BE7799"/>
    <w:rsid w:val="00C178B2"/>
    <w:rsid w:val="00C248FA"/>
    <w:rsid w:val="00C36E67"/>
    <w:rsid w:val="00C5202F"/>
    <w:rsid w:val="00C57C52"/>
    <w:rsid w:val="00C6766F"/>
    <w:rsid w:val="00CB2F44"/>
    <w:rsid w:val="00CC60C4"/>
    <w:rsid w:val="00CD4CF3"/>
    <w:rsid w:val="00CE5234"/>
    <w:rsid w:val="00CF5683"/>
    <w:rsid w:val="00CF7222"/>
    <w:rsid w:val="00CF7288"/>
    <w:rsid w:val="00D002CB"/>
    <w:rsid w:val="00D07676"/>
    <w:rsid w:val="00D14B3A"/>
    <w:rsid w:val="00D35D42"/>
    <w:rsid w:val="00D37FD4"/>
    <w:rsid w:val="00D4040D"/>
    <w:rsid w:val="00D70447"/>
    <w:rsid w:val="00D76B88"/>
    <w:rsid w:val="00D7747B"/>
    <w:rsid w:val="00D84149"/>
    <w:rsid w:val="00D86BB1"/>
    <w:rsid w:val="00D9169F"/>
    <w:rsid w:val="00DB187A"/>
    <w:rsid w:val="00DF5BD9"/>
    <w:rsid w:val="00E120CB"/>
    <w:rsid w:val="00E125B2"/>
    <w:rsid w:val="00E26077"/>
    <w:rsid w:val="00E31BE8"/>
    <w:rsid w:val="00E50BA1"/>
    <w:rsid w:val="00E54591"/>
    <w:rsid w:val="00E61996"/>
    <w:rsid w:val="00E83CEA"/>
    <w:rsid w:val="00EA15D1"/>
    <w:rsid w:val="00EA2BF0"/>
    <w:rsid w:val="00EA5A08"/>
    <w:rsid w:val="00EB3044"/>
    <w:rsid w:val="00EC32DE"/>
    <w:rsid w:val="00EC6192"/>
    <w:rsid w:val="00ED5C6F"/>
    <w:rsid w:val="00EE1B62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3148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FE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2018-04-17T05:49:00Z</cp:lastPrinted>
  <dcterms:created xsi:type="dcterms:W3CDTF">2018-07-11T07:51:00Z</dcterms:created>
  <dcterms:modified xsi:type="dcterms:W3CDTF">2018-07-11T07:51:00Z</dcterms:modified>
</cp:coreProperties>
</file>